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3669F6" w:rsidRPr="003669F6" w:rsidTr="003669F6">
        <w:trPr>
          <w:tblCellSpacing w:w="15" w:type="dxa"/>
          <w:jc w:val="center"/>
        </w:trPr>
        <w:tc>
          <w:tcPr>
            <w:tcW w:w="4950" w:type="pct"/>
            <w:tcMar>
              <w:top w:w="15" w:type="dxa"/>
              <w:left w:w="15" w:type="dxa"/>
              <w:bottom w:w="15" w:type="dxa"/>
              <w:right w:w="15" w:type="dxa"/>
            </w:tcMar>
            <w:vAlign w:val="center"/>
            <w:hideMark/>
          </w:tcPr>
          <w:p w:rsidR="003669F6" w:rsidRPr="003669F6" w:rsidRDefault="003669F6" w:rsidP="003669F6">
            <w:pPr>
              <w:spacing w:after="0" w:line="240" w:lineRule="auto"/>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Umpire:   Pregame</w:t>
            </w:r>
            <w:r>
              <w:rPr>
                <w:rFonts w:ascii="Times New Roman" w:eastAsia="Times New Roman" w:hAnsi="Times New Roman" w:cs="Times New Roman"/>
                <w:sz w:val="24"/>
                <w:szCs w:val="24"/>
              </w:rPr>
              <w:t xml:space="preserve">                                     Ed Geary  9.18.17</w:t>
            </w:r>
          </w:p>
          <w:p w:rsidR="003669F6" w:rsidRPr="003669F6" w:rsidRDefault="003669F6" w:rsidP="003669F6">
            <w:pPr>
              <w:spacing w:after="0" w:line="240" w:lineRule="auto"/>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 </w:t>
            </w:r>
          </w:p>
          <w:p w:rsidR="003669F6" w:rsidRPr="003669F6" w:rsidRDefault="003669F6" w:rsidP="003669F6">
            <w:pPr>
              <w:spacing w:after="0" w:line="240" w:lineRule="auto"/>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Accompany referee and examine any player equipment about which the coach has a question of legality.</w:t>
            </w:r>
          </w:p>
          <w:p w:rsidR="003669F6" w:rsidRPr="003669F6" w:rsidRDefault="003669F6" w:rsidP="003669F6">
            <w:pPr>
              <w:spacing w:after="0" w:line="240" w:lineRule="auto"/>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Ask the head coach if his team meets all the requirements for Legality and Safety Rules as specified by the rules of the NF Football Rules Book. He MUST respond YES.</w:t>
            </w:r>
          </w:p>
          <w:p w:rsidR="003669F6" w:rsidRPr="003669F6" w:rsidRDefault="003669F6" w:rsidP="003669F6">
            <w:pPr>
              <w:spacing w:after="0" w:line="240" w:lineRule="auto"/>
              <w:rPr>
                <w:rFonts w:ascii="Times New Roman" w:eastAsia="Times New Roman" w:hAnsi="Times New Roman" w:cs="Times New Roman"/>
                <w:sz w:val="24"/>
                <w:szCs w:val="24"/>
              </w:rPr>
            </w:pPr>
            <w:proofErr w:type="gramStart"/>
            <w:r w:rsidRPr="003669F6">
              <w:rPr>
                <w:rFonts w:ascii="Times New Roman" w:eastAsia="Times New Roman" w:hAnsi="Times New Roman" w:cs="Times New Roman"/>
                <w:sz w:val="24"/>
                <w:szCs w:val="24"/>
              </w:rPr>
              <w:t>ask</w:t>
            </w:r>
            <w:proofErr w:type="gramEnd"/>
            <w:r w:rsidRPr="003669F6">
              <w:rPr>
                <w:rFonts w:ascii="Times New Roman" w:eastAsia="Times New Roman" w:hAnsi="Times New Roman" w:cs="Times New Roman"/>
                <w:sz w:val="24"/>
                <w:szCs w:val="24"/>
              </w:rPr>
              <w:t xml:space="preserve"> the coach if any players have eye shields (if so, they must be clear).</w:t>
            </w:r>
          </w:p>
          <w:p w:rsidR="003669F6" w:rsidRPr="003669F6" w:rsidRDefault="003669F6" w:rsidP="003669F6">
            <w:pPr>
              <w:spacing w:after="0" w:line="240" w:lineRule="auto"/>
              <w:rPr>
                <w:rFonts w:ascii="Times New Roman" w:eastAsia="Times New Roman" w:hAnsi="Times New Roman" w:cs="Times New Roman"/>
                <w:sz w:val="24"/>
                <w:szCs w:val="24"/>
              </w:rPr>
            </w:pPr>
            <w:proofErr w:type="gramStart"/>
            <w:r w:rsidRPr="003669F6">
              <w:rPr>
                <w:rFonts w:ascii="Times New Roman" w:eastAsia="Times New Roman" w:hAnsi="Times New Roman" w:cs="Times New Roman"/>
                <w:sz w:val="24"/>
                <w:szCs w:val="24"/>
              </w:rPr>
              <w:t>ask</w:t>
            </w:r>
            <w:proofErr w:type="gramEnd"/>
            <w:r w:rsidRPr="003669F6">
              <w:rPr>
                <w:rFonts w:ascii="Times New Roman" w:eastAsia="Times New Roman" w:hAnsi="Times New Roman" w:cs="Times New Roman"/>
                <w:sz w:val="24"/>
                <w:szCs w:val="24"/>
              </w:rPr>
              <w:t xml:space="preserve"> the coach if all players have mouthpieces (PIAA recommends that teams wear colored mouthpieces).</w:t>
            </w:r>
          </w:p>
          <w:p w:rsidR="003669F6" w:rsidRPr="003669F6" w:rsidRDefault="003669F6" w:rsidP="003669F6">
            <w:pPr>
              <w:spacing w:after="240" w:line="240" w:lineRule="auto"/>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Review any appropriate documentation for equipment and pads</w:t>
            </w:r>
          </w:p>
        </w:tc>
      </w:tr>
      <w:tr w:rsidR="003669F6" w:rsidRPr="003669F6" w:rsidTr="003669F6">
        <w:trPr>
          <w:tblCellSpacing w:w="15" w:type="dxa"/>
          <w:jc w:val="center"/>
        </w:trPr>
        <w:tc>
          <w:tcPr>
            <w:tcW w:w="4950" w:type="pct"/>
            <w:tcMar>
              <w:top w:w="15" w:type="dxa"/>
              <w:left w:w="15" w:type="dxa"/>
              <w:bottom w:w="15" w:type="dxa"/>
              <w:right w:w="15" w:type="dxa"/>
            </w:tcMar>
            <w:vAlign w:val="center"/>
            <w:hideMark/>
          </w:tcPr>
          <w:p w:rsidR="003669F6" w:rsidRPr="003669F6" w:rsidRDefault="003669F6" w:rsidP="003669F6">
            <w:pPr>
              <w:spacing w:after="0" w:line="240" w:lineRule="auto"/>
              <w:rPr>
                <w:rFonts w:ascii="Times New Roman" w:eastAsia="Times New Roman" w:hAnsi="Times New Roman" w:cs="Times New Roman"/>
                <w:sz w:val="24"/>
                <w:szCs w:val="24"/>
              </w:rPr>
            </w:pPr>
            <w:bookmarkStart w:id="0" w:name="Ump"/>
            <w:bookmarkStart w:id="1" w:name="L"/>
            <w:bookmarkEnd w:id="0"/>
            <w:bookmarkEnd w:id="1"/>
            <w:r w:rsidRPr="003669F6">
              <w:rPr>
                <w:rFonts w:ascii="Times New Roman" w:eastAsia="Times New Roman" w:hAnsi="Times New Roman" w:cs="Times New Roman"/>
                <w:b/>
                <w:bCs/>
                <w:sz w:val="24"/>
                <w:szCs w:val="24"/>
                <w:u w:val="single"/>
              </w:rPr>
              <w:t>Umpire</w:t>
            </w:r>
            <w:r w:rsidRPr="003669F6">
              <w:rPr>
                <w:rFonts w:ascii="Times New Roman" w:eastAsia="Times New Roman" w:hAnsi="Times New Roman" w:cs="Times New Roman"/>
                <w:sz w:val="24"/>
                <w:szCs w:val="24"/>
              </w:rPr>
              <w:t> -   Field Positioning</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Position</w:t>
            </w:r>
          </w:p>
          <w:p w:rsidR="003669F6" w:rsidRPr="003669F6" w:rsidRDefault="003669F6" w:rsidP="003669F6">
            <w:pPr>
              <w:numPr>
                <w:ilvl w:val="1"/>
                <w:numId w:val="1"/>
              </w:numPr>
              <w:spacing w:before="100" w:beforeAutospacing="1"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3669F6">
              <w:rPr>
                <w:rFonts w:ascii="Times New Roman" w:eastAsia="Times New Roman" w:hAnsi="Times New Roman" w:cs="Times New Roman"/>
                <w:sz w:val="24"/>
                <w:szCs w:val="24"/>
              </w:rPr>
              <w:t>ariable according to the formations of both teams, avoiding a position which will interfere with linebackers. Adjust distance behind the defensive line according to the width of Team A's formation and (except on goal line or try situations) be at least 5 yards but seldom more than 7 yards deep.</w:t>
            </w:r>
          </w:p>
          <w:p w:rsidR="003669F6" w:rsidRPr="003669F6" w:rsidRDefault="003669F6" w:rsidP="003669F6">
            <w:pPr>
              <w:numPr>
                <w:ilvl w:val="1"/>
                <w:numId w:val="1"/>
              </w:numPr>
              <w:spacing w:before="100" w:beforeAutospacing="1" w:after="120" w:line="240" w:lineRule="auto"/>
              <w:ind w:left="72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Whenever possible, coordinate your position with the R for best coverage of the interior line play.</w:t>
            </w:r>
          </w:p>
          <w:p w:rsidR="003669F6" w:rsidRPr="003669F6" w:rsidRDefault="003669F6" w:rsidP="003669F6">
            <w:pPr>
              <w:numPr>
                <w:ilvl w:val="1"/>
                <w:numId w:val="1"/>
              </w:numPr>
              <w:spacing w:before="100" w:beforeAutospacing="1" w:after="120" w:line="240" w:lineRule="auto"/>
              <w:ind w:left="72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NEVER have an initial position outside the inbound lines (hash</w:t>
            </w:r>
            <w:r>
              <w:rPr>
                <w:rFonts w:ascii="Times New Roman" w:eastAsia="Times New Roman" w:hAnsi="Times New Roman" w:cs="Times New Roman"/>
                <w:sz w:val="24"/>
                <w:szCs w:val="24"/>
              </w:rPr>
              <w:t xml:space="preserve"> </w:t>
            </w:r>
            <w:r w:rsidRPr="003669F6">
              <w:rPr>
                <w:rFonts w:ascii="Times New Roman" w:eastAsia="Times New Roman" w:hAnsi="Times New Roman" w:cs="Times New Roman"/>
                <w:sz w:val="24"/>
                <w:szCs w:val="24"/>
              </w:rPr>
              <w:t>marks).</w:t>
            </w:r>
          </w:p>
          <w:p w:rsidR="003669F6" w:rsidRPr="003669F6" w:rsidRDefault="003669F6" w:rsidP="003669F6">
            <w:pPr>
              <w:numPr>
                <w:ilvl w:val="1"/>
                <w:numId w:val="1"/>
              </w:numPr>
              <w:spacing w:before="100" w:beforeAutospacing="1" w:after="120" w:line="240" w:lineRule="auto"/>
              <w:ind w:left="72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Normal position is on side opposite the tight end.</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Read offensive alignment and know 5 ineligibles.</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Count offensive players. Signal to Referee with closed fist if the offense has 11 players.</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Note that there are 5 players numbered 50-79 on the offensive line when offense is not in a scrimmage kick formation.</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Rule on illegal movement by restricted linemen prior to the snap.</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Be certain the defensive team does not use words or signals to disconcert the opponents.</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Key center and the guards at the snap and read pass or run.</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Watch for illegal use of hands or holding by both offensive and defensive team players after the snap.</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On runs to the outside, move towards play observing initial line play and then the action around the runner.</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DO NOT sound whistle to end play unless covering official is not in position.</w:t>
            </w:r>
          </w:p>
          <w:p w:rsidR="003669F6" w:rsidRPr="003669F6" w:rsidRDefault="003669F6" w:rsidP="003669F6">
            <w:pPr>
              <w:numPr>
                <w:ilvl w:val="0"/>
                <w:numId w:val="1"/>
              </w:numPr>
              <w:spacing w:before="100" w:beforeAutospacing="1" w:after="120" w:line="240" w:lineRule="auto"/>
              <w:ind w:left="360"/>
              <w:rPr>
                <w:rFonts w:ascii="Times New Roman" w:eastAsia="Times New Roman" w:hAnsi="Times New Roman" w:cs="Times New Roman"/>
                <w:sz w:val="24"/>
                <w:szCs w:val="24"/>
              </w:rPr>
            </w:pPr>
            <w:r w:rsidRPr="003669F6">
              <w:rPr>
                <w:rFonts w:ascii="Times New Roman" w:eastAsia="Times New Roman" w:hAnsi="Times New Roman" w:cs="Times New Roman"/>
                <w:sz w:val="24"/>
                <w:szCs w:val="24"/>
              </w:rPr>
              <w:t>After the play ends, remain within the inbounds lines (hash</w:t>
            </w:r>
            <w:r>
              <w:rPr>
                <w:rFonts w:ascii="Times New Roman" w:eastAsia="Times New Roman" w:hAnsi="Times New Roman" w:cs="Times New Roman"/>
                <w:sz w:val="24"/>
                <w:szCs w:val="24"/>
              </w:rPr>
              <w:t xml:space="preserve"> </w:t>
            </w:r>
            <w:bookmarkStart w:id="2" w:name="_GoBack"/>
            <w:bookmarkEnd w:id="2"/>
            <w:r w:rsidRPr="003669F6">
              <w:rPr>
                <w:rFonts w:ascii="Times New Roman" w:eastAsia="Times New Roman" w:hAnsi="Times New Roman" w:cs="Times New Roman"/>
                <w:sz w:val="24"/>
                <w:szCs w:val="24"/>
              </w:rPr>
              <w:t>marks) in spotting ball.</w:t>
            </w:r>
          </w:p>
        </w:tc>
      </w:tr>
    </w:tbl>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lastRenderedPageBreak/>
        <w:t>Umpire -   Pass Coverage</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Step up to neutral zone expanded and watch interior linemen, making sure no lineman passes you prior to last forward pass being thrown.</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On rollout passes, step forward to line of scrimmage and turn to passer to assist Referee on ruling on illegal forward pass.</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Observe backs illegally blocking below waist or clipping rushing defensive lineman.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Assist the Linesman and Line Judge on pass coverage on short passes over the middle. Turn and look. If you are certain that the pass is incomplete, give the incompletion signal.</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Umpire -</w:t>
      </w:r>
      <w:proofErr w:type="gramStart"/>
      <w:r w:rsidRPr="003669F6">
        <w:rPr>
          <w:rFonts w:ascii="Arial" w:eastAsia="Times New Roman" w:hAnsi="Arial" w:cs="Arial"/>
          <w:color w:val="000000"/>
          <w:sz w:val="24"/>
          <w:szCs w:val="24"/>
        </w:rPr>
        <w:t>  Adjust</w:t>
      </w:r>
      <w:proofErr w:type="gramEnd"/>
      <w:r w:rsidRPr="003669F6">
        <w:rPr>
          <w:rFonts w:ascii="Arial" w:eastAsia="Times New Roman" w:hAnsi="Arial" w:cs="Arial"/>
          <w:color w:val="000000"/>
          <w:sz w:val="24"/>
          <w:szCs w:val="24"/>
        </w:rPr>
        <w:t xml:space="preserve"> to position seldom more than 7 yards deep, observing action on long snapper. If kicking team fakes and play moves Referee's side of the field, move to a position to help cover the goal line.</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 </w:t>
      </w:r>
    </w:p>
    <w:p w:rsidR="003669F6" w:rsidRPr="003669F6" w:rsidRDefault="003669F6" w:rsidP="003669F6">
      <w:pPr>
        <w:shd w:val="clear" w:color="auto" w:fill="FFFFFF"/>
        <w:spacing w:after="0" w:line="240" w:lineRule="auto"/>
        <w:rPr>
          <w:rFonts w:ascii="Arial" w:eastAsia="Times New Roman" w:hAnsi="Arial" w:cs="Arial"/>
          <w:color w:val="000000"/>
          <w:sz w:val="24"/>
          <w:szCs w:val="24"/>
        </w:rPr>
      </w:pPr>
      <w:r w:rsidRPr="003669F6">
        <w:rPr>
          <w:rFonts w:ascii="Arial" w:eastAsia="Times New Roman" w:hAnsi="Arial" w:cs="Arial"/>
          <w:color w:val="000000"/>
          <w:sz w:val="24"/>
          <w:szCs w:val="24"/>
        </w:rPr>
        <w:t>Review any appropriate documentation for equipment and pads</w:t>
      </w:r>
    </w:p>
    <w:p w:rsidR="008904F7" w:rsidRDefault="008904F7"/>
    <w:sectPr w:rsidR="0089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5548"/>
    <w:multiLevelType w:val="multilevel"/>
    <w:tmpl w:val="C096D7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F6"/>
    <w:rsid w:val="003669F6"/>
    <w:rsid w:val="00731C40"/>
    <w:rsid w:val="008904F7"/>
    <w:rsid w:val="00A3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E1B24-ACAC-467E-9661-6C685FCE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5852">
      <w:bodyDiv w:val="1"/>
      <w:marLeft w:val="0"/>
      <w:marRight w:val="0"/>
      <w:marTop w:val="0"/>
      <w:marBottom w:val="0"/>
      <w:divBdr>
        <w:top w:val="none" w:sz="0" w:space="0" w:color="auto"/>
        <w:left w:val="none" w:sz="0" w:space="0" w:color="auto"/>
        <w:bottom w:val="none" w:sz="0" w:space="0" w:color="auto"/>
        <w:right w:val="none" w:sz="0" w:space="0" w:color="auto"/>
      </w:divBdr>
      <w:divsChild>
        <w:div w:id="597447525">
          <w:marLeft w:val="0"/>
          <w:marRight w:val="0"/>
          <w:marTop w:val="0"/>
          <w:marBottom w:val="0"/>
          <w:divBdr>
            <w:top w:val="none" w:sz="0" w:space="0" w:color="auto"/>
            <w:left w:val="none" w:sz="0" w:space="0" w:color="auto"/>
            <w:bottom w:val="none" w:sz="0" w:space="0" w:color="auto"/>
            <w:right w:val="none" w:sz="0" w:space="0" w:color="auto"/>
          </w:divBdr>
        </w:div>
        <w:div w:id="1989286840">
          <w:marLeft w:val="0"/>
          <w:marRight w:val="0"/>
          <w:marTop w:val="0"/>
          <w:marBottom w:val="0"/>
          <w:divBdr>
            <w:top w:val="none" w:sz="0" w:space="0" w:color="auto"/>
            <w:left w:val="none" w:sz="0" w:space="0" w:color="auto"/>
            <w:bottom w:val="none" w:sz="0" w:space="0" w:color="auto"/>
            <w:right w:val="none" w:sz="0" w:space="0" w:color="auto"/>
          </w:divBdr>
        </w:div>
        <w:div w:id="1752695668">
          <w:marLeft w:val="0"/>
          <w:marRight w:val="0"/>
          <w:marTop w:val="0"/>
          <w:marBottom w:val="0"/>
          <w:divBdr>
            <w:top w:val="none" w:sz="0" w:space="0" w:color="auto"/>
            <w:left w:val="none" w:sz="0" w:space="0" w:color="auto"/>
            <w:bottom w:val="none" w:sz="0" w:space="0" w:color="auto"/>
            <w:right w:val="none" w:sz="0" w:space="0" w:color="auto"/>
          </w:divBdr>
        </w:div>
        <w:div w:id="1962570444">
          <w:marLeft w:val="0"/>
          <w:marRight w:val="0"/>
          <w:marTop w:val="0"/>
          <w:marBottom w:val="0"/>
          <w:divBdr>
            <w:top w:val="none" w:sz="0" w:space="0" w:color="auto"/>
            <w:left w:val="none" w:sz="0" w:space="0" w:color="auto"/>
            <w:bottom w:val="none" w:sz="0" w:space="0" w:color="auto"/>
            <w:right w:val="none" w:sz="0" w:space="0" w:color="auto"/>
          </w:divBdr>
        </w:div>
        <w:div w:id="420951958">
          <w:marLeft w:val="0"/>
          <w:marRight w:val="0"/>
          <w:marTop w:val="0"/>
          <w:marBottom w:val="0"/>
          <w:divBdr>
            <w:top w:val="none" w:sz="0" w:space="0" w:color="auto"/>
            <w:left w:val="none" w:sz="0" w:space="0" w:color="auto"/>
            <w:bottom w:val="none" w:sz="0" w:space="0" w:color="auto"/>
            <w:right w:val="none" w:sz="0" w:space="0" w:color="auto"/>
          </w:divBdr>
        </w:div>
        <w:div w:id="2115200010">
          <w:marLeft w:val="0"/>
          <w:marRight w:val="0"/>
          <w:marTop w:val="0"/>
          <w:marBottom w:val="0"/>
          <w:divBdr>
            <w:top w:val="none" w:sz="0" w:space="0" w:color="auto"/>
            <w:left w:val="none" w:sz="0" w:space="0" w:color="auto"/>
            <w:bottom w:val="none" w:sz="0" w:space="0" w:color="auto"/>
            <w:right w:val="none" w:sz="0" w:space="0" w:color="auto"/>
          </w:divBdr>
        </w:div>
        <w:div w:id="1760524015">
          <w:marLeft w:val="0"/>
          <w:marRight w:val="0"/>
          <w:marTop w:val="0"/>
          <w:marBottom w:val="0"/>
          <w:divBdr>
            <w:top w:val="none" w:sz="0" w:space="0" w:color="auto"/>
            <w:left w:val="none" w:sz="0" w:space="0" w:color="auto"/>
            <w:bottom w:val="none" w:sz="0" w:space="0" w:color="auto"/>
            <w:right w:val="none" w:sz="0" w:space="0" w:color="auto"/>
          </w:divBdr>
        </w:div>
        <w:div w:id="1568151312">
          <w:marLeft w:val="0"/>
          <w:marRight w:val="0"/>
          <w:marTop w:val="0"/>
          <w:marBottom w:val="0"/>
          <w:divBdr>
            <w:top w:val="none" w:sz="0" w:space="0" w:color="auto"/>
            <w:left w:val="none" w:sz="0" w:space="0" w:color="auto"/>
            <w:bottom w:val="none" w:sz="0" w:space="0" w:color="auto"/>
            <w:right w:val="none" w:sz="0" w:space="0" w:color="auto"/>
          </w:divBdr>
        </w:div>
        <w:div w:id="143669012">
          <w:marLeft w:val="0"/>
          <w:marRight w:val="0"/>
          <w:marTop w:val="0"/>
          <w:marBottom w:val="0"/>
          <w:divBdr>
            <w:top w:val="none" w:sz="0" w:space="0" w:color="auto"/>
            <w:left w:val="none" w:sz="0" w:space="0" w:color="auto"/>
            <w:bottom w:val="none" w:sz="0" w:space="0" w:color="auto"/>
            <w:right w:val="none" w:sz="0" w:space="0" w:color="auto"/>
          </w:divBdr>
        </w:div>
        <w:div w:id="3169801">
          <w:marLeft w:val="0"/>
          <w:marRight w:val="0"/>
          <w:marTop w:val="0"/>
          <w:marBottom w:val="0"/>
          <w:divBdr>
            <w:top w:val="none" w:sz="0" w:space="0" w:color="auto"/>
            <w:left w:val="none" w:sz="0" w:space="0" w:color="auto"/>
            <w:bottom w:val="none" w:sz="0" w:space="0" w:color="auto"/>
            <w:right w:val="none" w:sz="0" w:space="0" w:color="auto"/>
          </w:divBdr>
        </w:div>
        <w:div w:id="832254332">
          <w:marLeft w:val="0"/>
          <w:marRight w:val="0"/>
          <w:marTop w:val="0"/>
          <w:marBottom w:val="0"/>
          <w:divBdr>
            <w:top w:val="none" w:sz="0" w:space="0" w:color="auto"/>
            <w:left w:val="none" w:sz="0" w:space="0" w:color="auto"/>
            <w:bottom w:val="none" w:sz="0" w:space="0" w:color="auto"/>
            <w:right w:val="none" w:sz="0" w:space="0" w:color="auto"/>
          </w:divBdr>
        </w:div>
        <w:div w:id="2070107437">
          <w:marLeft w:val="0"/>
          <w:marRight w:val="0"/>
          <w:marTop w:val="0"/>
          <w:marBottom w:val="0"/>
          <w:divBdr>
            <w:top w:val="none" w:sz="0" w:space="0" w:color="auto"/>
            <w:left w:val="none" w:sz="0" w:space="0" w:color="auto"/>
            <w:bottom w:val="none" w:sz="0" w:space="0" w:color="auto"/>
            <w:right w:val="none" w:sz="0" w:space="0" w:color="auto"/>
          </w:divBdr>
        </w:div>
        <w:div w:id="1354304536">
          <w:marLeft w:val="0"/>
          <w:marRight w:val="0"/>
          <w:marTop w:val="0"/>
          <w:marBottom w:val="0"/>
          <w:divBdr>
            <w:top w:val="none" w:sz="0" w:space="0" w:color="auto"/>
            <w:left w:val="none" w:sz="0" w:space="0" w:color="auto"/>
            <w:bottom w:val="none" w:sz="0" w:space="0" w:color="auto"/>
            <w:right w:val="none" w:sz="0" w:space="0" w:color="auto"/>
          </w:divBdr>
        </w:div>
        <w:div w:id="108403867">
          <w:marLeft w:val="0"/>
          <w:marRight w:val="0"/>
          <w:marTop w:val="0"/>
          <w:marBottom w:val="0"/>
          <w:divBdr>
            <w:top w:val="none" w:sz="0" w:space="0" w:color="auto"/>
            <w:left w:val="none" w:sz="0" w:space="0" w:color="auto"/>
            <w:bottom w:val="none" w:sz="0" w:space="0" w:color="auto"/>
            <w:right w:val="none" w:sz="0" w:space="0" w:color="auto"/>
          </w:divBdr>
        </w:div>
        <w:div w:id="2015187653">
          <w:marLeft w:val="0"/>
          <w:marRight w:val="0"/>
          <w:marTop w:val="0"/>
          <w:marBottom w:val="0"/>
          <w:divBdr>
            <w:top w:val="none" w:sz="0" w:space="0" w:color="auto"/>
            <w:left w:val="none" w:sz="0" w:space="0" w:color="auto"/>
            <w:bottom w:val="none" w:sz="0" w:space="0" w:color="auto"/>
            <w:right w:val="none" w:sz="0" w:space="0" w:color="auto"/>
          </w:divBdr>
        </w:div>
        <w:div w:id="2008243295">
          <w:marLeft w:val="0"/>
          <w:marRight w:val="0"/>
          <w:marTop w:val="0"/>
          <w:marBottom w:val="0"/>
          <w:divBdr>
            <w:top w:val="none" w:sz="0" w:space="0" w:color="auto"/>
            <w:left w:val="none" w:sz="0" w:space="0" w:color="auto"/>
            <w:bottom w:val="none" w:sz="0" w:space="0" w:color="auto"/>
            <w:right w:val="none" w:sz="0" w:space="0" w:color="auto"/>
          </w:divBdr>
        </w:div>
        <w:div w:id="1099257776">
          <w:marLeft w:val="0"/>
          <w:marRight w:val="0"/>
          <w:marTop w:val="0"/>
          <w:marBottom w:val="0"/>
          <w:divBdr>
            <w:top w:val="none" w:sz="0" w:space="0" w:color="auto"/>
            <w:left w:val="none" w:sz="0" w:space="0" w:color="auto"/>
            <w:bottom w:val="none" w:sz="0" w:space="0" w:color="auto"/>
            <w:right w:val="none" w:sz="0" w:space="0" w:color="auto"/>
          </w:divBdr>
        </w:div>
        <w:div w:id="748163146">
          <w:marLeft w:val="0"/>
          <w:marRight w:val="0"/>
          <w:marTop w:val="0"/>
          <w:marBottom w:val="0"/>
          <w:divBdr>
            <w:top w:val="none" w:sz="0" w:space="0" w:color="auto"/>
            <w:left w:val="none" w:sz="0" w:space="0" w:color="auto"/>
            <w:bottom w:val="none" w:sz="0" w:space="0" w:color="auto"/>
            <w:right w:val="none" w:sz="0" w:space="0" w:color="auto"/>
          </w:divBdr>
        </w:div>
        <w:div w:id="1714962878">
          <w:marLeft w:val="0"/>
          <w:marRight w:val="0"/>
          <w:marTop w:val="0"/>
          <w:marBottom w:val="0"/>
          <w:divBdr>
            <w:top w:val="none" w:sz="0" w:space="0" w:color="auto"/>
            <w:left w:val="none" w:sz="0" w:space="0" w:color="auto"/>
            <w:bottom w:val="none" w:sz="0" w:space="0" w:color="auto"/>
            <w:right w:val="none" w:sz="0" w:space="0" w:color="auto"/>
          </w:divBdr>
        </w:div>
        <w:div w:id="948466853">
          <w:marLeft w:val="0"/>
          <w:marRight w:val="0"/>
          <w:marTop w:val="0"/>
          <w:marBottom w:val="0"/>
          <w:divBdr>
            <w:top w:val="none" w:sz="0" w:space="0" w:color="auto"/>
            <w:left w:val="none" w:sz="0" w:space="0" w:color="auto"/>
            <w:bottom w:val="none" w:sz="0" w:space="0" w:color="auto"/>
            <w:right w:val="none" w:sz="0" w:space="0" w:color="auto"/>
          </w:divBdr>
        </w:div>
        <w:div w:id="2023168288">
          <w:marLeft w:val="0"/>
          <w:marRight w:val="0"/>
          <w:marTop w:val="0"/>
          <w:marBottom w:val="0"/>
          <w:divBdr>
            <w:top w:val="none" w:sz="0" w:space="0" w:color="auto"/>
            <w:left w:val="none" w:sz="0" w:space="0" w:color="auto"/>
            <w:bottom w:val="none" w:sz="0" w:space="0" w:color="auto"/>
            <w:right w:val="none" w:sz="0" w:space="0" w:color="auto"/>
          </w:divBdr>
        </w:div>
        <w:div w:id="1931040097">
          <w:marLeft w:val="0"/>
          <w:marRight w:val="0"/>
          <w:marTop w:val="0"/>
          <w:marBottom w:val="0"/>
          <w:divBdr>
            <w:top w:val="none" w:sz="0" w:space="0" w:color="auto"/>
            <w:left w:val="none" w:sz="0" w:space="0" w:color="auto"/>
            <w:bottom w:val="none" w:sz="0" w:space="0" w:color="auto"/>
            <w:right w:val="none" w:sz="0" w:space="0" w:color="auto"/>
          </w:divBdr>
        </w:div>
        <w:div w:id="119613953">
          <w:marLeft w:val="0"/>
          <w:marRight w:val="0"/>
          <w:marTop w:val="0"/>
          <w:marBottom w:val="0"/>
          <w:divBdr>
            <w:top w:val="none" w:sz="0" w:space="0" w:color="auto"/>
            <w:left w:val="none" w:sz="0" w:space="0" w:color="auto"/>
            <w:bottom w:val="none" w:sz="0" w:space="0" w:color="auto"/>
            <w:right w:val="none" w:sz="0" w:space="0" w:color="auto"/>
          </w:divBdr>
        </w:div>
        <w:div w:id="211512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1</cp:revision>
  <dcterms:created xsi:type="dcterms:W3CDTF">2017-09-19T22:02:00Z</dcterms:created>
  <dcterms:modified xsi:type="dcterms:W3CDTF">2017-09-19T22:03:00Z</dcterms:modified>
</cp:coreProperties>
</file>